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C34DF" w14:textId="0B46BBDD" w:rsidR="007F51D3" w:rsidRDefault="007F51D3" w:rsidP="007F51D3">
      <w:pPr>
        <w:pStyle w:val="NormalWeb"/>
      </w:pPr>
      <w:bookmarkStart w:id="0" w:name="_GoBack"/>
      <w:bookmarkEnd w:id="0"/>
      <w:proofErr w:type="spellStart"/>
      <w:r>
        <w:rPr>
          <w:sz w:val="24"/>
          <w:szCs w:val="24"/>
          <w:lang w:val="zh-Hans"/>
        </w:rPr>
        <w:t>晚上好夹克家庭</w:t>
      </w:r>
      <w:proofErr w:type="spellEnd"/>
      <w:r>
        <w:rPr>
          <w:sz w:val="24"/>
          <w:szCs w:val="24"/>
          <w:lang w:val="zh-Hans"/>
        </w:rPr>
        <w:t>，</w:t>
      </w:r>
    </w:p>
    <w:p w14:paraId="72A528C6" w14:textId="77777777" w:rsidR="007F51D3" w:rsidRDefault="007F51D3" w:rsidP="007F51D3">
      <w:pPr>
        <w:pStyle w:val="NormalWeb"/>
      </w:pPr>
      <w:r>
        <w:rPr>
          <w:sz w:val="24"/>
          <w:szCs w:val="24"/>
          <w:lang w:val="zh-Hans"/>
        </w:rPr>
        <w:t>当我们浏览Covid-19学校关闭第三周时，我希望您和您的家人正在尽可能调整和适应。 我知道对我们所有人来说，这是一段艰难的时期。 我希望你在适应在家学习时给自己一些灵活性。 最重要的是，我希望你保护你的身心健康。</w:t>
      </w:r>
    </w:p>
    <w:p w14:paraId="451A24FF" w14:textId="77777777" w:rsidR="007F51D3" w:rsidRDefault="007F51D3" w:rsidP="007F51D3">
      <w:pPr>
        <w:pStyle w:val="NormalWeb"/>
      </w:pPr>
      <w:r>
        <w:rPr>
          <w:sz w:val="24"/>
          <w:szCs w:val="24"/>
          <w:lang w:val="zh-Hans"/>
        </w:rPr>
        <w:t>今天，州长泰特·里维斯发布了全州范围的就地避难令，要求整个密西西比州减缓科维德-19的传播，保护公众健康。 该订单定于4月3日星期五下午5时开始，至4月20日星期一上午8时结束。</w:t>
      </w:r>
    </w:p>
    <w:p w14:paraId="170A283A" w14:textId="77777777" w:rsidR="007F51D3" w:rsidRDefault="007F51D3" w:rsidP="007F51D3">
      <w:pPr>
        <w:pStyle w:val="NormalWeb"/>
      </w:pPr>
      <w:r>
        <w:rPr>
          <w:sz w:val="24"/>
          <w:szCs w:val="24"/>
          <w:lang w:val="zh-Hans"/>
        </w:rPr>
        <w:t xml:space="preserve">随着疫情蔓延到我们的社区和州，它可能会影响我们学区继续准备和运输膳食的能力。员工、学生和家庭的健康和安全仍然是first priority我们应对 Covid-19 的首要任务。 我们将随时为您提供有关我们膳食服务的任何更改的最新情况。 </w:t>
      </w:r>
    </w:p>
    <w:p w14:paraId="7BB5E786" w14:textId="77777777" w:rsidR="007F51D3" w:rsidRDefault="007F51D3" w:rsidP="007F51D3">
      <w:pPr>
        <w:pStyle w:val="NormalWeb"/>
      </w:pPr>
      <w:r>
        <w:rPr>
          <w:sz w:val="24"/>
          <w:szCs w:val="24"/>
          <w:lang w:val="zh-Hans"/>
        </w:rPr>
        <w:t>我强调得不够，遵循疾病控制中心（CDC）和密西西比州卫生局（MSDH）概述的所有建议指南的重要性。 您可以在</w:t>
      </w:r>
      <w:hyperlink r:id="rId5" w:history="1">
        <w:r>
          <w:rPr>
            <w:rStyle w:val="Hyperlink"/>
            <w:sz w:val="24"/>
            <w:szCs w:val="24"/>
            <w:lang w:val="zh-Hans"/>
          </w:rPr>
          <w:t>www.starkvillesd.com/covid19</w:t>
        </w:r>
      </w:hyperlink>
      <w:r>
        <w:rPr>
          <w:lang w:val="zh-Hans"/>
        </w:rPr>
        <w:t>找到这些准则的完整列表</w:t>
      </w:r>
      <w:r>
        <w:rPr>
          <w:sz w:val="24"/>
          <w:szCs w:val="24"/>
          <w:lang w:val="zh-Hans"/>
        </w:rPr>
        <w:t xml:space="preserve">。 </w:t>
      </w:r>
    </w:p>
    <w:p w14:paraId="0C7FF133" w14:textId="77777777" w:rsidR="007F51D3" w:rsidRDefault="007F51D3" w:rsidP="007F51D3">
      <w:pPr>
        <w:pStyle w:val="NormalWeb"/>
      </w:pPr>
      <w:r>
        <w:rPr>
          <w:sz w:val="24"/>
          <w:szCs w:val="24"/>
          <w:lang w:val="zh-Hans"/>
        </w:rPr>
        <w:t>此外，总督今天的命令特别禁止所有非必要的、公共和私人团体在一个空间内举行超过10人的团体聚会。酒店还关闭了所有娱乐和娱乐场所，包括公园、博物馆、游乐场、海滩、电影院、保龄球馆和社交俱乐部。 订单不关闭步行道。</w:t>
      </w:r>
    </w:p>
    <w:p w14:paraId="2354EC33" w14:textId="77777777" w:rsidR="007F51D3" w:rsidRDefault="007F51D3" w:rsidP="007F51D3">
      <w:pPr>
        <w:pStyle w:val="NormalWeb"/>
      </w:pPr>
      <w:r>
        <w:rPr>
          <w:sz w:val="24"/>
          <w:szCs w:val="24"/>
          <w:lang w:val="zh-Hans"/>
        </w:rPr>
        <w:t>作为家长和教师，我们亦有责任向子女解释这些指引，协助他们明白为何有必要这样做。 我们都准备回到更正常的生活。 实现这种情况的最佳和最快方法是遵循我们收到的命令和准则，并鼓励其他人也这样做。</w:t>
      </w:r>
    </w:p>
    <w:p w14:paraId="0BF61CA0" w14:textId="77777777" w:rsidR="007F51D3" w:rsidRDefault="007F51D3" w:rsidP="007F51D3">
      <w:pPr>
        <w:pStyle w:val="NormalWeb"/>
      </w:pPr>
      <w:r>
        <w:rPr>
          <w:sz w:val="24"/>
          <w:szCs w:val="24"/>
          <w:lang w:val="zh-Hans"/>
        </w:rPr>
        <w:t>我们将一起度过难关。</w:t>
      </w:r>
    </w:p>
    <w:p w14:paraId="7BB4CD29" w14:textId="77777777" w:rsidR="007F51D3" w:rsidRDefault="007F51D3" w:rsidP="007F51D3">
      <w:pPr>
        <w:pStyle w:val="NormalWeb"/>
      </w:pPr>
      <w:r>
        <w:rPr>
          <w:sz w:val="24"/>
          <w:szCs w:val="24"/>
          <w:lang w:val="zh-Hans"/>
        </w:rPr>
        <w:t>当心</w:t>
      </w:r>
    </w:p>
    <w:p w14:paraId="622F9015" w14:textId="0C163F6C" w:rsidR="007F51D3" w:rsidRPr="001E5E95" w:rsidRDefault="001E5E95" w:rsidP="007F51D3">
      <w:pPr>
        <w:pStyle w:val="NormalWeb"/>
        <w:rPr>
          <w:sz w:val="24"/>
          <w:szCs w:val="24"/>
        </w:rPr>
      </w:pPr>
      <w:r>
        <w:rPr>
          <w:rFonts w:hint="eastAsia"/>
          <w:sz w:val="24"/>
          <w:szCs w:val="24"/>
          <w:lang w:val="zh-Hans"/>
        </w:rPr>
        <w:t>E</w:t>
      </w:r>
      <w:proofErr w:type="spellStart"/>
      <w:r>
        <w:rPr>
          <w:sz w:val="24"/>
          <w:szCs w:val="24"/>
        </w:rPr>
        <w:t>ddie</w:t>
      </w:r>
      <w:proofErr w:type="spellEnd"/>
      <w:r>
        <w:rPr>
          <w:sz w:val="24"/>
          <w:szCs w:val="24"/>
        </w:rPr>
        <w:t xml:space="preserve"> Peasant</w:t>
      </w:r>
    </w:p>
    <w:p w14:paraId="53AA5AD8" w14:textId="77777777" w:rsidR="007F51D3" w:rsidRDefault="007F51D3" w:rsidP="007F51D3">
      <w:pPr>
        <w:pStyle w:val="NormalWeb"/>
      </w:pPr>
    </w:p>
    <w:p w14:paraId="55B76EF0" w14:textId="77777777" w:rsidR="007F51D3" w:rsidRDefault="007F51D3" w:rsidP="007F51D3">
      <w:pPr>
        <w:pStyle w:val="NormalWeb"/>
      </w:pPr>
      <w:r>
        <w:rPr>
          <w:sz w:val="24"/>
          <w:szCs w:val="24"/>
          <w:lang w:val="zh-Hans"/>
        </w:rPr>
        <w:t>以下是总督办公室今天行政命令的完整发布。</w:t>
      </w:r>
    </w:p>
    <w:p w14:paraId="7927C9F2" w14:textId="77777777" w:rsidR="007F51D3" w:rsidRDefault="007F51D3" w:rsidP="007F51D3">
      <w:pPr>
        <w:pStyle w:val="NormalWeb"/>
      </w:pPr>
      <w:r>
        <w:rPr>
          <w:rStyle w:val="Strong"/>
          <w:sz w:val="24"/>
          <w:szCs w:val="24"/>
          <w:lang w:val="zh-Hans"/>
        </w:rPr>
        <w:lastRenderedPageBreak/>
        <w:t>总督在</w:t>
      </w:r>
      <w:r>
        <w:rPr>
          <w:rStyle w:val="Strong"/>
          <w:b w:val="0"/>
          <w:bCs w:val="0"/>
          <w:sz w:val="24"/>
          <w:szCs w:val="24"/>
          <w:lang w:val="zh-Hans"/>
        </w:rPr>
        <w:t>4月3日至4月</w:t>
      </w:r>
      <w:r>
        <w:rPr>
          <w:rStyle w:val="Strong"/>
          <w:sz w:val="24"/>
          <w:szCs w:val="24"/>
          <w:lang w:val="zh-Hans"/>
        </w:rPr>
        <w:t>20</w:t>
      </w:r>
      <w:r>
        <w:rPr>
          <w:lang w:val="zh-Hans"/>
        </w:rPr>
        <w:t>日发放住房</w:t>
      </w:r>
    </w:p>
    <w:p w14:paraId="067B442D" w14:textId="77777777" w:rsidR="007F51D3" w:rsidRDefault="007F51D3" w:rsidP="007F51D3">
      <w:pPr>
        <w:pStyle w:val="NormalWeb"/>
        <w:spacing w:line="360" w:lineRule="auto"/>
      </w:pPr>
      <w:r>
        <w:rPr>
          <w:rStyle w:val="Strong"/>
          <w:color w:val="202020"/>
          <w:sz w:val="24"/>
          <w:szCs w:val="24"/>
          <w:lang w:val="zh-Hans"/>
        </w:rPr>
        <w:t>杰克逊</w:t>
      </w:r>
      <w:r>
        <w:rPr>
          <w:color w:val="202020"/>
          <w:sz w:val="24"/>
          <w:szCs w:val="24"/>
          <w:lang w:val="zh-Hans"/>
        </w:rPr>
        <w:t>——今天，州长泰特·里维斯签署了一项新的行政命令，为密西西比州建立全州避难所，以减缓COVID-19的传播，并保护所有称我们州家园的人的健康。</w:t>
      </w:r>
      <w:r>
        <w:rPr>
          <w:color w:val="202020"/>
          <w:sz w:val="24"/>
          <w:szCs w:val="24"/>
          <w:lang w:val="zh-Hans"/>
        </w:rPr>
        <w:br/>
      </w:r>
      <w:r>
        <w:rPr>
          <w:color w:val="202020"/>
          <w:sz w:val="24"/>
          <w:szCs w:val="24"/>
          <w:lang w:val="zh-Hans"/>
        </w:rPr>
        <w:br/>
        <w:t>密西西比州卫生部确定，我们州目前已经到了疫情周期的关键时期，州长里维斯在今天下午的新闻发布会上宣布他决定发布密西西比州就地避难令。</w:t>
      </w:r>
      <w:r>
        <w:rPr>
          <w:color w:val="202020"/>
          <w:sz w:val="24"/>
          <w:szCs w:val="24"/>
          <w:lang w:val="zh-Hans"/>
        </w:rPr>
        <w:br/>
      </w:r>
      <w:r>
        <w:rPr>
          <w:color w:val="202020"/>
          <w:sz w:val="24"/>
          <w:szCs w:val="24"/>
          <w:lang w:val="zh-Hans"/>
        </w:rPr>
        <w:br/>
        <w:t>密西西比州正在迅速增加检测，并严格执行隔离措施，对调查人员认为已经接触过病毒的人进行隔离。就地避难将于2020年4月3日（星期五）下午5：00开始，并持续到2020年4月20日星期一上午8：00。您可以在我们的</w:t>
      </w:r>
      <w:r>
        <w:rPr>
          <w:color w:val="202020"/>
          <w:sz w:val="24"/>
          <w:szCs w:val="24"/>
          <w:lang w:val="zh-Hans"/>
        </w:rPr>
        <w:br/>
        <w:t>Facebook页面上查看新闻发布会。</w:t>
      </w:r>
      <w:r>
        <w:rPr>
          <w:lang w:val="zh-Hans"/>
        </w:rPr>
        <w:t xml:space="preserve"> </w:t>
      </w:r>
      <w:hyperlink r:id="rId6" w:tgtFrame="_blank" w:history="1">
        <w:r>
          <w:rPr>
            <w:rStyle w:val="Hyperlink"/>
            <w:color w:val="007C89"/>
            <w:sz w:val="24"/>
            <w:szCs w:val="24"/>
            <w:lang w:val="zh-Hans"/>
          </w:rPr>
          <w:t>here</w:t>
        </w:r>
      </w:hyperlink>
      <w:r>
        <w:rPr>
          <w:lang w:val="zh-Hans"/>
        </w:rPr>
        <w:t xml:space="preserve"> </w:t>
      </w:r>
      <w:r>
        <w:rPr>
          <w:color w:val="202020"/>
          <w:sz w:val="24"/>
          <w:szCs w:val="24"/>
          <w:lang w:val="zh-Hans"/>
        </w:rPr>
        <w:br/>
      </w:r>
      <w:r>
        <w:rPr>
          <w:color w:val="202020"/>
          <w:sz w:val="24"/>
          <w:szCs w:val="24"/>
          <w:lang w:val="zh-Hans"/>
        </w:rPr>
        <w:br/>
      </w:r>
      <w:r>
        <w:rPr>
          <w:color w:val="202020"/>
          <w:sz w:val="24"/>
          <w:szCs w:val="24"/>
          <w:lang w:val="zh-Hans"/>
        </w:rPr>
        <w:br/>
        <w:t>以下是里维斯州长在今天的记者招待会上的讲话：</w:t>
      </w:r>
      <w:r>
        <w:rPr>
          <w:color w:val="202020"/>
          <w:sz w:val="24"/>
          <w:szCs w:val="24"/>
          <w:lang w:val="zh-Hans"/>
        </w:rPr>
        <w:br/>
      </w:r>
      <w:r>
        <w:rPr>
          <w:color w:val="202020"/>
          <w:sz w:val="24"/>
          <w:szCs w:val="24"/>
          <w:lang w:val="zh-Hans"/>
        </w:rPr>
        <w:br/>
      </w:r>
      <w:r>
        <w:rPr>
          <w:rStyle w:val="Emphasis"/>
          <w:color w:val="202020"/>
          <w:sz w:val="24"/>
          <w:szCs w:val="24"/>
          <w:lang w:val="zh-Hans"/>
        </w:rPr>
        <w:t>里维斯州长：对于我们的国家和我们的国家来说，这是一个阴沉的时候。从海岸到海岸，我们都处于严重的危险之中。作为领导者，我们的首要任务是而且将永远是我们公民的安全。</w:t>
      </w:r>
      <w:r>
        <w:rPr>
          <w:lang w:val="zh-Hans"/>
        </w:rPr>
        <w:t xml:space="preserve">过去几周，我每天都在问我们的健康专家，是否该是全州"就地避难"秩序的最终行动的时候了。 </w:t>
      </w:r>
      <w:r>
        <w:rPr>
          <w:color w:val="202020"/>
          <w:sz w:val="24"/>
          <w:szCs w:val="24"/>
          <w:lang w:val="zh-Hans"/>
        </w:rPr>
        <w:br/>
      </w:r>
      <w:r>
        <w:rPr>
          <w:lang w:val="zh-Hans"/>
        </w:rPr>
        <w:t xml:space="preserve"> </w:t>
      </w:r>
      <w:r>
        <w:rPr>
          <w:color w:val="202020"/>
          <w:sz w:val="24"/>
          <w:szCs w:val="24"/>
          <w:lang w:val="zh-Hans"/>
        </w:rPr>
        <w:br/>
      </w:r>
      <w:r>
        <w:rPr>
          <w:lang w:val="zh-Hans"/>
        </w:rPr>
        <w:t xml:space="preserve"> </w:t>
      </w:r>
      <w:r>
        <w:rPr>
          <w:rStyle w:val="Emphasis"/>
          <w:color w:val="202020"/>
          <w:sz w:val="24"/>
          <w:szCs w:val="24"/>
          <w:lang w:val="zh-Hans"/>
        </w:rPr>
        <w:t>昨天，我们第一次得到了我们一直期待的答案。他们告诉我，我们现在正处于密西西比州的周期，需要如此严厉的限制。今天是这一天。我们正在宣布一个就地避难的命令。它将于</w:t>
      </w:r>
      <w:r>
        <w:rPr>
          <w:rStyle w:val="Emphasis"/>
          <w:color w:val="202020"/>
          <w:sz w:val="24"/>
          <w:szCs w:val="24"/>
          <w:lang w:val="zh-Hans"/>
        </w:rPr>
        <w:lastRenderedPageBreak/>
        <w:t>周</w:t>
      </w:r>
      <w:r>
        <w:rPr>
          <w:rStyle w:val="Emphasis"/>
          <w:i w:val="0"/>
          <w:iCs w:val="0"/>
          <w:color w:val="202020"/>
          <w:sz w:val="24"/>
          <w:szCs w:val="24"/>
          <w:lang w:val="zh-Hans"/>
        </w:rPr>
        <w:t>五下午5：00</w:t>
      </w:r>
      <w:r>
        <w:rPr>
          <w:lang w:val="zh-Hans"/>
        </w:rPr>
        <w:t>生效</w:t>
      </w:r>
      <w:r>
        <w:rPr>
          <w:rStyle w:val="Emphasis"/>
          <w:color w:val="202020"/>
          <w:sz w:val="24"/>
          <w:szCs w:val="24"/>
          <w:lang w:val="zh-Hans"/>
        </w:rPr>
        <w:t>。</w:t>
      </w:r>
      <w:r>
        <w:rPr>
          <w:color w:val="202020"/>
          <w:sz w:val="24"/>
          <w:szCs w:val="24"/>
          <w:lang w:val="zh-Hans"/>
        </w:rPr>
        <w:br/>
      </w:r>
      <w:r>
        <w:rPr>
          <w:lang w:val="zh-Hans"/>
        </w:rPr>
        <w:t>我将让我们的最高卫生官员多布斯博士解释他的时机背后的思考</w:t>
      </w:r>
      <w:r>
        <w:rPr>
          <w:color w:val="202020"/>
          <w:sz w:val="24"/>
          <w:szCs w:val="24"/>
          <w:lang w:val="zh-Hans"/>
        </w:rPr>
        <w:br/>
      </w:r>
      <w:r>
        <w:rPr>
          <w:rStyle w:val="Emphasis"/>
          <w:color w:val="202020"/>
          <w:sz w:val="24"/>
          <w:szCs w:val="24"/>
          <w:lang w:val="zh-Hans"/>
        </w:rPr>
        <w:t>过程。我只想向密西西比州传递一个简单的信息：</w:t>
      </w:r>
      <w:r>
        <w:rPr>
          <w:i/>
          <w:iCs/>
          <w:color w:val="202020"/>
          <w:sz w:val="24"/>
          <w:szCs w:val="24"/>
          <w:lang w:val="zh-Hans"/>
        </w:rPr>
        <w:br/>
      </w:r>
      <w:r>
        <w:rPr>
          <w:i/>
          <w:iCs/>
          <w:color w:val="202020"/>
          <w:sz w:val="24"/>
          <w:szCs w:val="24"/>
          <w:lang w:val="zh-Hans"/>
        </w:rPr>
        <w:br/>
      </w:r>
      <w:r>
        <w:rPr>
          <w:rStyle w:val="Emphasis"/>
          <w:color w:val="202020"/>
          <w:sz w:val="24"/>
          <w:szCs w:val="24"/>
          <w:lang w:val="zh-Hans"/>
        </w:rPr>
        <w:t>这对任何人都不容易，但我们相信这是正确的。我们知道，有很多人害怕：想知道这对他们的工资和把食物放在桌子上的能力意味着什么。我们在这里为您，并努力工作，以帮助。密西西比州不会允许你跌倒，没有手来帮助你备份。</w:t>
      </w:r>
      <w:r>
        <w:rPr>
          <w:i/>
          <w:iCs/>
          <w:color w:val="202020"/>
          <w:sz w:val="24"/>
          <w:szCs w:val="24"/>
          <w:lang w:val="zh-Hans"/>
        </w:rPr>
        <w:br/>
      </w:r>
      <w:r>
        <w:rPr>
          <w:lang w:val="zh-Hans"/>
        </w:rPr>
        <w:t>我们知道，有些人仍然对这种病毒没有健康</w:t>
      </w:r>
      <w:r>
        <w:rPr>
          <w:i/>
          <w:iCs/>
          <w:color w:val="202020"/>
          <w:sz w:val="24"/>
          <w:szCs w:val="24"/>
          <w:lang w:val="zh-Hans"/>
        </w:rPr>
        <w:br/>
      </w:r>
      <w:r>
        <w:rPr>
          <w:rStyle w:val="Emphasis"/>
          <w:color w:val="202020"/>
          <w:sz w:val="24"/>
          <w:szCs w:val="24"/>
          <w:lang w:val="zh-Hans"/>
        </w:rPr>
        <w:t>的恐惧。他们错了，如果他们不认真对待，他们将面临生命危险。</w:t>
      </w:r>
      <w:r>
        <w:rPr>
          <w:lang w:val="zh-Hans"/>
        </w:rPr>
        <w:t xml:space="preserve">将强制执行此命令。 </w:t>
      </w:r>
      <w:r>
        <w:rPr>
          <w:i/>
          <w:iCs/>
          <w:color w:val="202020"/>
          <w:sz w:val="24"/>
          <w:szCs w:val="24"/>
          <w:lang w:val="zh-Hans"/>
        </w:rPr>
        <w:br/>
      </w:r>
      <w:r>
        <w:rPr>
          <w:lang w:val="zh-Hans"/>
        </w:rPr>
        <w:t xml:space="preserve"> </w:t>
      </w:r>
      <w:r>
        <w:rPr>
          <w:i/>
          <w:iCs/>
          <w:color w:val="202020"/>
          <w:sz w:val="24"/>
          <w:szCs w:val="24"/>
          <w:lang w:val="zh-Hans"/>
        </w:rPr>
        <w:br/>
      </w:r>
      <w:r>
        <w:rPr>
          <w:lang w:val="zh-Hans"/>
        </w:rPr>
        <w:t xml:space="preserve"> </w:t>
      </w:r>
      <w:r>
        <w:rPr>
          <w:rStyle w:val="Emphasis"/>
          <w:color w:val="202020"/>
          <w:sz w:val="24"/>
          <w:szCs w:val="24"/>
          <w:lang w:val="zh-Hans"/>
        </w:rPr>
        <w:t>会非常非常认真地对待它。不会永远的。我们将通过这一点，打开我们的国家备份，只要我们的健康专家告诉我，这是明智的。</w:t>
      </w:r>
      <w:r>
        <w:rPr>
          <w:lang w:val="zh-Hans"/>
        </w:rPr>
        <w:t xml:space="preserve">我们的目标是防止我们的医疗保健系统不堪重负。 </w:t>
      </w:r>
      <w:r>
        <w:rPr>
          <w:i/>
          <w:iCs/>
          <w:color w:val="202020"/>
          <w:sz w:val="24"/>
          <w:szCs w:val="24"/>
          <w:lang w:val="zh-Hans"/>
        </w:rPr>
        <w:br/>
      </w:r>
      <w:r>
        <w:rPr>
          <w:lang w:val="zh-Hans"/>
        </w:rPr>
        <w:t xml:space="preserve"> </w:t>
      </w:r>
      <w:r>
        <w:rPr>
          <w:i/>
          <w:iCs/>
          <w:color w:val="202020"/>
          <w:sz w:val="24"/>
          <w:szCs w:val="24"/>
          <w:lang w:val="zh-Hans"/>
        </w:rPr>
        <w:br/>
      </w:r>
      <w:r>
        <w:rPr>
          <w:lang w:val="zh-Hans"/>
        </w:rPr>
        <w:t xml:space="preserve"> </w:t>
      </w:r>
      <w:r>
        <w:rPr>
          <w:rStyle w:val="Emphasis"/>
          <w:color w:val="202020"/>
          <w:sz w:val="24"/>
          <w:szCs w:val="24"/>
          <w:lang w:val="zh-Hans"/>
        </w:rPr>
        <w:t>我祈祷all of我们所有的命令和准备都足够了。我们认为，这是在正确的时间拯救生命的正确工具。</w:t>
      </w:r>
      <w:r>
        <w:rPr>
          <w:lang w:val="zh-Hans"/>
        </w:rPr>
        <w:t xml:space="preserve">今天，这是密西西比州最好的行动方针。 </w:t>
      </w:r>
      <w:r>
        <w:rPr>
          <w:i/>
          <w:iCs/>
          <w:color w:val="202020"/>
          <w:sz w:val="24"/>
          <w:szCs w:val="24"/>
          <w:lang w:val="zh-Hans"/>
        </w:rPr>
        <w:br/>
      </w:r>
      <w:r>
        <w:rPr>
          <w:lang w:val="zh-Hans"/>
        </w:rPr>
        <w:t xml:space="preserve"> </w:t>
      </w:r>
      <w:r>
        <w:rPr>
          <w:i/>
          <w:iCs/>
          <w:color w:val="202020"/>
          <w:sz w:val="24"/>
          <w:szCs w:val="24"/>
          <w:lang w:val="zh-Hans"/>
        </w:rPr>
        <w:br/>
      </w:r>
      <w:r>
        <w:rPr>
          <w:lang w:val="zh-Hans"/>
        </w:rPr>
        <w:t xml:space="preserve"> </w:t>
      </w:r>
      <w:r>
        <w:rPr>
          <w:rStyle w:val="Emphasis"/>
          <w:color w:val="202020"/>
          <w:sz w:val="24"/>
          <w:szCs w:val="24"/>
          <w:lang w:val="zh-Hans"/>
        </w:rPr>
        <w:t>我会把它交给多布斯博士，以便了解更多的信息。</w:t>
      </w:r>
      <w:r>
        <w:rPr>
          <w:color w:val="202020"/>
          <w:sz w:val="24"/>
          <w:szCs w:val="24"/>
          <w:lang w:val="zh-Hans"/>
        </w:rPr>
        <w:br/>
      </w:r>
      <w:r>
        <w:rPr>
          <w:color w:val="202020"/>
          <w:sz w:val="24"/>
          <w:szCs w:val="24"/>
          <w:lang w:val="zh-Hans"/>
        </w:rPr>
        <w:br/>
        <w:t>在这项最新的行政命令中，总督制定了全州就地收容所的指引，以减缓COVID-19的蔓延，包括：</w:t>
      </w:r>
    </w:p>
    <w:p w14:paraId="41F31E2E"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zh-Hans"/>
        </w:rPr>
        <w:t>个人应待在家里，但行政命令中的有限津贴除外。</w:t>
      </w:r>
    </w:p>
    <w:p w14:paraId="26D9AE84"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zh-Hans"/>
        </w:rPr>
        <w:lastRenderedPageBreak/>
        <w:t>在外出时，人们必须遵守社会疏远准则，与他人保持6英尺的距离，避免10人或以上的群体。</w:t>
      </w:r>
    </w:p>
    <w:p w14:paraId="0808D5B3"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zh-Hans"/>
        </w:rPr>
        <w:t>驱逐被暂停，但人们仍然需要支付任何租金或支付任何抵押贷款。</w:t>
      </w:r>
    </w:p>
    <w:p w14:paraId="55FADC0A"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zh-Hans"/>
        </w:rPr>
        <w:t>所有非必要的企业均应停止除最低运营所需的活动（如工资、健康保险、安全）和使员工在家工作之外的所有活动。</w:t>
      </w:r>
    </w:p>
    <w:p w14:paraId="13D84553"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zh-Hans"/>
        </w:rPr>
        <w:t>必须取消或重新安排10人以上团体的社会和其他非必要集会。</w:t>
      </w:r>
    </w:p>
    <w:p w14:paraId="6AE844E3"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zh-Hans"/>
        </w:rPr>
        <w:t>餐厅和酒吧只能提供驾车、路边和/或送货服务。</w:t>
      </w:r>
    </w:p>
    <w:p w14:paraId="6BA79A18" w14:textId="77777777" w:rsidR="007F51D3" w:rsidRDefault="007F51D3" w:rsidP="007F51D3">
      <w:pPr>
        <w:numPr>
          <w:ilvl w:val="0"/>
          <w:numId w:val="1"/>
        </w:numPr>
        <w:spacing w:before="100" w:beforeAutospacing="1" w:after="100" w:afterAutospacing="1" w:line="360" w:lineRule="auto"/>
        <w:rPr>
          <w:rFonts w:eastAsia="Times New Roman"/>
          <w:color w:val="202020"/>
        </w:rPr>
      </w:pPr>
      <w:r>
        <w:rPr>
          <w:color w:val="202020"/>
          <w:sz w:val="24"/>
          <w:szCs w:val="24"/>
          <w:lang w:val="zh-Hans"/>
        </w:rPr>
        <w:t>人们离开家园只是为了从事基本活动，例如照顾弱势群体的人、获得食物或必要的用品，以及为一项基本业务工作。</w:t>
      </w:r>
    </w:p>
    <w:p w14:paraId="17CF7EA3" w14:textId="77777777" w:rsidR="007F51D3" w:rsidRDefault="007F51D3" w:rsidP="007F51D3">
      <w:pPr>
        <w:pStyle w:val="NormalWeb"/>
      </w:pPr>
      <w:r>
        <w:rPr>
          <w:color w:val="202020"/>
          <w:sz w:val="24"/>
          <w:szCs w:val="24"/>
          <w:lang w:val="zh-Hans"/>
        </w:rPr>
        <w:t>鼓励个人户外娱乐，但不鼓励团体娱乐或足球或篮球比赛等活动。</w:t>
      </w:r>
    </w:p>
    <w:p w14:paraId="0E39E6B2" w14:textId="77777777" w:rsidR="007F51D3" w:rsidRDefault="007F51D3" w:rsidP="007F51D3">
      <w:pPr>
        <w:pStyle w:val="NormalWeb"/>
      </w:pPr>
      <w:r>
        <w:rPr>
          <w:sz w:val="24"/>
          <w:szCs w:val="24"/>
          <w:lang w:val="zh-Hans"/>
        </w:rPr>
        <w:t>要查看行政命令的全文，请单击下面的链接</w:t>
      </w:r>
      <w:hyperlink r:id="rId7" w:history="1">
        <w:r>
          <w:rPr>
            <w:rStyle w:val="Hyperlink"/>
            <w:sz w:val="24"/>
            <w:szCs w:val="24"/>
            <w:lang w:val="zh-Hans"/>
          </w:rPr>
          <w:t>：https://mailchi.mp/4c76b64f2b5a/governor-tate-reeves-issues-a-statewide-shelter-in-place-to-protect-public-health?e=f324e95665</w:t>
        </w:r>
      </w:hyperlink>
    </w:p>
    <w:p w14:paraId="6AF2E1FD" w14:textId="7A543373" w:rsidR="00A00729" w:rsidRDefault="00A00729"/>
    <w:sectPr w:rsidR="00A00729" w:rsidSect="0099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813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3"/>
    <w:rsid w:val="001E5E95"/>
    <w:rsid w:val="007F51D3"/>
    <w:rsid w:val="00997987"/>
    <w:rsid w:val="00A00729"/>
    <w:rsid w:val="00CC3210"/>
    <w:rsid w:val="00E8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A599"/>
  <w15:chartTrackingRefBased/>
  <w15:docId w15:val="{9CD8DC6C-BD15-4B13-B8BC-7AD6861B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D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1D3"/>
    <w:rPr>
      <w:color w:val="0000FF"/>
      <w:u w:val="single"/>
    </w:rPr>
  </w:style>
  <w:style w:type="paragraph" w:styleId="NormalWeb">
    <w:name w:val="Normal (Web)"/>
    <w:basedOn w:val="Normal"/>
    <w:uiPriority w:val="99"/>
    <w:semiHidden/>
    <w:unhideWhenUsed/>
    <w:rsid w:val="007F51D3"/>
    <w:pPr>
      <w:spacing w:before="100" w:beforeAutospacing="1" w:after="100" w:afterAutospacing="1"/>
    </w:pPr>
  </w:style>
  <w:style w:type="character" w:styleId="Strong">
    <w:name w:val="Strong"/>
    <w:basedOn w:val="DefaultParagraphFont"/>
    <w:uiPriority w:val="22"/>
    <w:qFormat/>
    <w:rsid w:val="007F51D3"/>
    <w:rPr>
      <w:b/>
      <w:bCs/>
    </w:rPr>
  </w:style>
  <w:style w:type="character" w:styleId="Emphasis">
    <w:name w:val="Emphasis"/>
    <w:basedOn w:val="DefaultParagraphFont"/>
    <w:uiPriority w:val="20"/>
    <w:qFormat/>
    <w:rsid w:val="007F51D3"/>
    <w:rPr>
      <w:i/>
      <w:iCs/>
    </w:rPr>
  </w:style>
  <w:style w:type="character" w:styleId="PlaceholderText">
    <w:name w:val="Placeholder Text"/>
    <w:basedOn w:val="DefaultParagraphFont"/>
    <w:uiPriority w:val="99"/>
    <w:semiHidden/>
    <w:rsid w:val="001E5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WJKVMA8AzkvfCqSUlc6LMA~~/AAAAAQA~/RgRgZk0bP0R-aHR0cHM6Ly9tYWlsY2hpLm1wLzRjNzZiNjRmMmI1YS9nb3Zlcm5vci10YXRlLXJlZXZlcy1pc3N1ZXMtYS1zdGF0ZXdpZGUtc2hlbHRlci1pbi1wbGFjZS10by1wcm90ZWN0LXB1YmxpYy1oZWFsdGg_ZT1mMzI0ZTk1NjY1VwdzY2hvb2xtQgoAAJsZhV50A_lVUhhOVEhPTUFTQHN0YXJrdmlsbGVzZC5jb21YBAAAA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jVk_RfxX7xTYrBDHvdtY1w~~/AAAAAQA~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-VVSGE5USE9NQVNAc3Rhcmt2aWxsZXNkLmNvbVgEAAAAAQ~~" TargetMode="External"/><Relationship Id="rId5" Type="http://schemas.openxmlformats.org/officeDocument/2006/relationships/hyperlink" Target="http://track.spe.schoolmessenger.com/f/a/4nS5Ny-3mrOeeJ0Ebm95WA~~/AAAAAQA~/RgRgZk0bP0QjaHR0cDovL3d3dy5zdGFya3ZpbGxlc2QuY29tL2NvdmlkMTlXB3NjaG9vbG1CCgAAmxmFXnQD-VVSGE5USE9NQVNAc3Rhcmt2aWxsZXNkLmNvbVgEAAAAA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Nicole Thomas</cp:lastModifiedBy>
  <cp:revision>2</cp:revision>
  <dcterms:created xsi:type="dcterms:W3CDTF">2020-04-10T20:23:00Z</dcterms:created>
  <dcterms:modified xsi:type="dcterms:W3CDTF">2020-04-10T20:23:00Z</dcterms:modified>
</cp:coreProperties>
</file>